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717993">
        <w:rPr>
          <w:rFonts w:cs="Arial"/>
          <w:b/>
          <w:sz w:val="18"/>
          <w:szCs w:val="18"/>
          <w:lang w:val="en-ZA"/>
        </w:rPr>
        <w:t xml:space="preserve">8 </w:t>
      </w:r>
      <w:r>
        <w:rPr>
          <w:rFonts w:cs="Arial"/>
          <w:b/>
          <w:sz w:val="18"/>
          <w:szCs w:val="18"/>
          <w:lang w:val="en-ZA"/>
        </w:rPr>
        <w:t>August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TOYOTA FIN SERVICES (SA) PTY </w:t>
      </w:r>
      <w:r w:rsidR="00717993">
        <w:rPr>
          <w:rFonts w:cs="Arial"/>
          <w:b/>
          <w:i/>
          <w:sz w:val="18"/>
          <w:szCs w:val="18"/>
          <w:lang w:val="en-ZA"/>
        </w:rPr>
        <w:t>LTD</w:t>
      </w:r>
      <w:r w:rsidR="00717993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TFS101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251509" w:rsidRPr="00251509" w:rsidRDefault="007F4679" w:rsidP="00251509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 w:rsidRPr="00251509">
        <w:rPr>
          <w:rFonts w:cs="Arial"/>
          <w:sz w:val="18"/>
          <w:szCs w:val="18"/>
          <w:lang w:val="en-ZA"/>
        </w:rPr>
        <w:t xml:space="preserve">The JSE Limited has granted a listing to </w:t>
      </w:r>
      <w:r w:rsidRPr="00251509">
        <w:rPr>
          <w:rFonts w:cs="Arial"/>
          <w:b/>
          <w:sz w:val="18"/>
          <w:szCs w:val="18"/>
          <w:lang w:val="en-ZA"/>
        </w:rPr>
        <w:t>TOYOTA FIN SERVICES (SA) PTY LTD</w:t>
      </w:r>
      <w:r w:rsidR="005005DC" w:rsidRPr="00251509">
        <w:rPr>
          <w:rFonts w:cs="Arial"/>
          <w:sz w:val="18"/>
          <w:szCs w:val="18"/>
          <w:lang w:val="en-ZA"/>
        </w:rPr>
        <w:t xml:space="preserve"> on </w:t>
      </w:r>
      <w:r w:rsidRPr="00251509">
        <w:rPr>
          <w:rFonts w:cs="Arial"/>
          <w:sz w:val="18"/>
          <w:szCs w:val="18"/>
          <w:lang w:val="en-ZA"/>
        </w:rPr>
        <w:t>Interest Rate Market</w:t>
      </w:r>
      <w:r w:rsidR="00CA22C4" w:rsidRPr="00251509">
        <w:rPr>
          <w:rFonts w:cs="Arial"/>
          <w:sz w:val="18"/>
          <w:szCs w:val="18"/>
          <w:lang w:val="en-ZA"/>
        </w:rPr>
        <w:t xml:space="preserve"> with effect from </w:t>
      </w:r>
      <w:r w:rsidRPr="00251509">
        <w:rPr>
          <w:rFonts w:cs="Arial"/>
          <w:sz w:val="18"/>
          <w:szCs w:val="18"/>
          <w:lang w:val="en-ZA"/>
        </w:rPr>
        <w:t>8 August 2012</w:t>
      </w:r>
      <w:r w:rsidR="00CA22C4" w:rsidRPr="00251509">
        <w:rPr>
          <w:rFonts w:cs="Arial"/>
          <w:sz w:val="18"/>
          <w:szCs w:val="18"/>
          <w:lang w:val="en-ZA"/>
        </w:rPr>
        <w:t xml:space="preserve"> </w:t>
      </w:r>
      <w:r w:rsidRPr="00251509">
        <w:rPr>
          <w:rFonts w:cs="Arial"/>
          <w:sz w:val="18"/>
          <w:szCs w:val="18"/>
          <w:lang w:val="en-ZA"/>
        </w:rPr>
        <w:t xml:space="preserve">under </w:t>
      </w:r>
      <w:r w:rsidR="00CA22C4" w:rsidRPr="00251509">
        <w:rPr>
          <w:rFonts w:cs="Arial"/>
          <w:sz w:val="18"/>
          <w:szCs w:val="18"/>
          <w:lang w:val="en-ZA"/>
        </w:rPr>
        <w:t>its</w:t>
      </w:r>
      <w:r w:rsidRPr="00251509">
        <w:rPr>
          <w:rFonts w:cs="Arial"/>
          <w:sz w:val="18"/>
          <w:szCs w:val="18"/>
          <w:lang w:val="en-ZA"/>
        </w:rPr>
        <w:t xml:space="preserve"> </w:t>
      </w:r>
      <w:r w:rsidR="00251509" w:rsidRPr="00251509">
        <w:rPr>
          <w:rFonts w:cs="Arial"/>
          <w:sz w:val="18"/>
          <w:szCs w:val="18"/>
        </w:rPr>
        <w:t xml:space="preserve">the first settlement date. The instrument is unconditionally and irrevocably guaranteed by Toyota Motor Finance (Netherlands) B.V under its Domestic Medium Term Note </w:t>
      </w:r>
      <w:proofErr w:type="spellStart"/>
      <w:r w:rsidR="00251509" w:rsidRPr="00251509">
        <w:rPr>
          <w:rFonts w:cs="Arial"/>
          <w:sz w:val="18"/>
          <w:szCs w:val="18"/>
        </w:rPr>
        <w:t>Programme</w:t>
      </w:r>
      <w:proofErr w:type="spellEnd"/>
      <w:r w:rsidR="00251509" w:rsidRPr="00251509">
        <w:rPr>
          <w:rFonts w:cs="Arial"/>
          <w:sz w:val="18"/>
          <w:szCs w:val="18"/>
        </w:rPr>
        <w:t xml:space="preserve"> dated 30 November 2005, as amended by the Supplement to </w:t>
      </w:r>
      <w:proofErr w:type="spellStart"/>
      <w:r w:rsidR="00251509" w:rsidRPr="00251509">
        <w:rPr>
          <w:rFonts w:cs="Arial"/>
          <w:sz w:val="18"/>
          <w:szCs w:val="18"/>
        </w:rPr>
        <w:t>Programme</w:t>
      </w:r>
      <w:proofErr w:type="spellEnd"/>
      <w:r w:rsidR="00251509" w:rsidRPr="00251509">
        <w:rPr>
          <w:rFonts w:cs="Arial"/>
          <w:sz w:val="18"/>
          <w:szCs w:val="18"/>
        </w:rPr>
        <w:t xml:space="preserve"> Memorandum dated 19 March 2007.</w:t>
      </w:r>
    </w:p>
    <w:p w:rsidR="007F4679" w:rsidRPr="007A14BD" w:rsidRDefault="007F4679" w:rsidP="0025150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Zero </w:t>
      </w:r>
      <w:r w:rsidR="00251509">
        <w:rPr>
          <w:rFonts w:cs="Arial"/>
          <w:b/>
          <w:sz w:val="18"/>
          <w:szCs w:val="18"/>
          <w:lang w:val="en-ZA"/>
        </w:rPr>
        <w:t>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251509" w:rsidRPr="00251509">
        <w:rPr>
          <w:rFonts w:cs="Arial"/>
          <w:sz w:val="18"/>
          <w:szCs w:val="18"/>
          <w:lang w:val="en-ZA"/>
        </w:rPr>
        <w:t>R</w:t>
      </w:r>
      <w:r w:rsidR="00717993">
        <w:rPr>
          <w:rFonts w:cs="Arial"/>
          <w:sz w:val="18"/>
          <w:szCs w:val="18"/>
          <w:lang w:val="en-ZA"/>
        </w:rPr>
        <w:t xml:space="preserve"> 3,905,000,000.00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TFS101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251509">
        <w:rPr>
          <w:rFonts w:cs="Arial"/>
          <w:sz w:val="18"/>
          <w:szCs w:val="18"/>
          <w:lang w:val="en-ZA"/>
        </w:rPr>
        <w:t>97.39459%</w:t>
      </w:r>
    </w:p>
    <w:p w:rsidR="007F4679" w:rsidRPr="002515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251509">
        <w:rPr>
          <w:rFonts w:cs="Arial"/>
          <w:b/>
          <w:sz w:val="18"/>
          <w:szCs w:val="18"/>
          <w:lang w:val="en-ZA"/>
        </w:rPr>
        <w:t>Indicator</w:t>
      </w:r>
      <w:r w:rsidR="00251509">
        <w:rPr>
          <w:rFonts w:cs="Arial"/>
          <w:b/>
          <w:sz w:val="18"/>
          <w:szCs w:val="18"/>
          <w:lang w:val="en-ZA"/>
        </w:rPr>
        <w:tab/>
      </w:r>
      <w:r w:rsidR="00251509" w:rsidRPr="00251509">
        <w:rPr>
          <w:rFonts w:cs="Arial"/>
          <w:sz w:val="18"/>
          <w:szCs w:val="18"/>
          <w:lang w:val="en-ZA"/>
        </w:rPr>
        <w:t xml:space="preserve">Zero 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February 2013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January</w:t>
      </w:r>
      <w:r w:rsidR="00251509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February</w:t>
      </w:r>
      <w:r w:rsidR="00251509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January</w:t>
      </w:r>
      <w:r w:rsidR="00251509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August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August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February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ZAG000097981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51509" w:rsidRPr="009A5B72" w:rsidRDefault="00251509" w:rsidP="002515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r w:rsidRPr="009A5B72">
        <w:rPr>
          <w:rFonts w:cs="Arial"/>
          <w:sz w:val="18"/>
          <w:szCs w:val="18"/>
          <w:lang w:val="en-GB"/>
        </w:rPr>
        <w:t>Wayne Frank</w:t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proofErr w:type="spellStart"/>
      <w:r w:rsidRPr="009A5B72">
        <w:rPr>
          <w:rFonts w:cs="Arial"/>
          <w:sz w:val="18"/>
          <w:szCs w:val="18"/>
          <w:lang w:val="en-GB"/>
        </w:rPr>
        <w:t>Nedbank</w:t>
      </w:r>
      <w:proofErr w:type="spellEnd"/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  <w:t>(011) 535 4027</w:t>
      </w:r>
    </w:p>
    <w:p w:rsidR="00251509" w:rsidRPr="009A5B72" w:rsidRDefault="00251509" w:rsidP="002515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 w:rsidRPr="009A5B72">
        <w:rPr>
          <w:rFonts w:cs="Arial"/>
          <w:sz w:val="18"/>
          <w:szCs w:val="18"/>
          <w:lang w:val="en-GB"/>
        </w:rPr>
        <w:t>Ronelle</w:t>
      </w:r>
      <w:proofErr w:type="spellEnd"/>
      <w:r w:rsidRPr="009A5B72">
        <w:rPr>
          <w:rFonts w:cs="Arial"/>
          <w:sz w:val="18"/>
          <w:szCs w:val="18"/>
          <w:lang w:val="en-GB"/>
        </w:rPr>
        <w:t xml:space="preserve"> Singh</w:t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proofErr w:type="spellStart"/>
      <w:r w:rsidRPr="009A5B72">
        <w:rPr>
          <w:rFonts w:cs="Arial"/>
          <w:sz w:val="18"/>
          <w:szCs w:val="18"/>
          <w:lang w:val="en-GB"/>
        </w:rPr>
        <w:t>Nedbak</w:t>
      </w:r>
      <w:proofErr w:type="spellEnd"/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  <w:t>(011) 535 4027</w:t>
      </w:r>
    </w:p>
    <w:p w:rsidR="00251509" w:rsidRPr="009A5B72" w:rsidRDefault="00251509" w:rsidP="002515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 w:rsidRPr="009A5B72">
        <w:rPr>
          <w:rFonts w:cs="Arial"/>
          <w:sz w:val="18"/>
          <w:szCs w:val="18"/>
          <w:lang w:val="en-GB"/>
        </w:rPr>
        <w:t>Ms.</w:t>
      </w:r>
      <w:proofErr w:type="spellEnd"/>
      <w:r w:rsidRPr="009A5B72">
        <w:rPr>
          <w:rFonts w:cs="Arial"/>
          <w:sz w:val="18"/>
          <w:szCs w:val="18"/>
          <w:lang w:val="en-GB"/>
        </w:rPr>
        <w:t xml:space="preserve"> Kea Sape</w:t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  <w:t>JSE</w:t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  <w:t>(011) 520 7603</w:t>
      </w:r>
    </w:p>
    <w:p w:rsidR="00251509" w:rsidRPr="009A5B72" w:rsidRDefault="00251509" w:rsidP="002515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b/>
          <w:sz w:val="18"/>
          <w:szCs w:val="18"/>
        </w:rPr>
      </w:pPr>
      <w:proofErr w:type="spellStart"/>
      <w:r w:rsidRPr="009A5B72">
        <w:rPr>
          <w:rFonts w:cs="Arial"/>
          <w:sz w:val="18"/>
          <w:szCs w:val="18"/>
          <w:lang w:val="en-GB"/>
        </w:rPr>
        <w:t>Mr.</w:t>
      </w:r>
      <w:proofErr w:type="spellEnd"/>
      <w:r w:rsidRPr="009A5B72">
        <w:rPr>
          <w:rFonts w:cs="Arial"/>
          <w:sz w:val="18"/>
          <w:szCs w:val="18"/>
          <w:lang w:val="en-GB"/>
        </w:rPr>
        <w:t xml:space="preserve"> Diboko Ledwaba</w:t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  <w:t>JSE</w:t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</w:r>
      <w:r w:rsidRPr="009A5B72">
        <w:rPr>
          <w:rFonts w:cs="Arial"/>
          <w:sz w:val="18"/>
          <w:szCs w:val="18"/>
          <w:lang w:val="en-GB"/>
        </w:rPr>
        <w:tab/>
        <w:t>(011) 520 7222</w:t>
      </w: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717993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717993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179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179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1509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993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2012-08-08T05:00:00+00:00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814FFEA-5CDC-4BDB-896A-6A4FF1103AB8}"/>
</file>

<file path=customXml/itemProps2.xml><?xml version="1.0" encoding="utf-8"?>
<ds:datastoreItem xmlns:ds="http://schemas.openxmlformats.org/officeDocument/2006/customXml" ds:itemID="{D709504A-8218-4C9F-8EE6-E0312A3EDB4E}"/>
</file>

<file path=customXml/itemProps3.xml><?xml version="1.0" encoding="utf-8"?>
<ds:datastoreItem xmlns:ds="http://schemas.openxmlformats.org/officeDocument/2006/customXml" ds:itemID="{A1A7FF89-DEAC-4088-BDD9-F13D115F486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22</TotalTime>
  <Pages>2</Pages>
  <Words>219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Listing-TFS101-08Aug2012</dc:title>
  <dc:subject/>
  <dc:creator>Johannesburg Stock Exchange</dc:creator>
  <cp:keywords/>
  <cp:lastModifiedBy>Kea Sape</cp:lastModifiedBy>
  <cp:revision>10</cp:revision>
  <cp:lastPrinted>2012-01-03T09:35:00Z</cp:lastPrinted>
  <dcterms:created xsi:type="dcterms:W3CDTF">2012-03-13T10:41:00Z</dcterms:created>
  <dcterms:modified xsi:type="dcterms:W3CDTF">2012-08-08T08:25:00Z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